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 w:cs="宋体"/>
          <w:b/>
          <w:bCs/>
          <w:color w:val="000000"/>
          <w:sz w:val="36"/>
          <w:szCs w:val="36"/>
        </w:rPr>
      </w:pPr>
      <w:bookmarkStart w:id="0" w:name="_Toc26093"/>
      <w:bookmarkStart w:id="1" w:name="_Toc31713"/>
      <w:bookmarkStart w:id="2" w:name="_Toc27217"/>
    </w:p>
    <w:bookmarkEnd w:id="0"/>
    <w:bookmarkEnd w:id="1"/>
    <w:bookmarkEnd w:id="2"/>
    <w:p>
      <w:pPr>
        <w:pStyle w:val="3"/>
        <w:spacing w:before="0" w:after="0" w:line="360" w:lineRule="auto"/>
        <w:jc w:val="center"/>
        <w:rPr>
          <w:rFonts w:hint="eastAsia" w:ascii="宋体" w:hAnsi="宋体" w:cs="宋体"/>
          <w:color w:val="000000"/>
          <w:sz w:val="36"/>
          <w:szCs w:val="36"/>
        </w:rPr>
      </w:pPr>
      <w:bookmarkStart w:id="3" w:name="_Toc22364"/>
      <w:bookmarkStart w:id="4" w:name="_Toc217446094"/>
      <w:bookmarkStart w:id="5" w:name="_Toc13691"/>
      <w:bookmarkStart w:id="6" w:name="_Toc11445"/>
      <w:bookmarkStart w:id="7" w:name="_Toc17663"/>
      <w:bookmarkStart w:id="8" w:name="_Toc24541"/>
      <w:bookmarkStart w:id="9" w:name="_Toc31903"/>
      <w:r>
        <w:rPr>
          <w:rFonts w:hint="eastAsia" w:ascii="宋体" w:hAnsi="宋体" w:cs="宋体"/>
          <w:color w:val="000000"/>
          <w:sz w:val="36"/>
          <w:szCs w:val="36"/>
        </w:rPr>
        <w:t>富顺县中医医院</w:t>
      </w:r>
    </w:p>
    <w:p>
      <w:pPr>
        <w:pStyle w:val="2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center"/>
        <w:rPr>
          <w:rFonts w:hint="default"/>
          <w:lang w:val="en-US"/>
        </w:rPr>
      </w:pPr>
      <w:r>
        <w:rPr>
          <w:rFonts w:hint="eastAsia" w:ascii="宋体" w:hAnsi="宋体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  <w:t>灭四害及白蚁等虫害治理服务项目</w:t>
      </w:r>
      <w:r>
        <w:rPr>
          <w:rFonts w:hint="eastAsia" w:eastAsia="黑体" w:cs="宋体"/>
          <w:b/>
          <w:bCs/>
          <w:color w:val="000000"/>
          <w:kern w:val="2"/>
          <w:sz w:val="36"/>
          <w:szCs w:val="36"/>
          <w:lang w:val="en-US" w:eastAsia="zh-CN" w:bidi="ar-SA"/>
        </w:rPr>
        <w:t>要求</w:t>
      </w:r>
    </w:p>
    <w:p>
      <w:pPr>
        <w:pStyle w:val="3"/>
        <w:spacing w:before="0" w:after="0" w:line="360" w:lineRule="auto"/>
        <w:jc w:val="left"/>
        <w:rPr>
          <w:rFonts w:hint="eastAsia" w:ascii="宋体" w:hAnsi="宋体" w:eastAsia="宋体" w:cs="宋体"/>
        </w:rPr>
      </w:pPr>
    </w:p>
    <w:p>
      <w:pPr>
        <w:pStyle w:val="3"/>
        <w:spacing w:before="0" w:after="0"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</w:rPr>
        <w:t>一、项目概述</w:t>
      </w:r>
      <w:bookmarkEnd w:id="3"/>
      <w:bookmarkEnd w:id="4"/>
      <w:bookmarkEnd w:id="5"/>
      <w:bookmarkEnd w:id="6"/>
      <w:bookmarkEnd w:id="7"/>
      <w:bookmarkEnd w:id="8"/>
      <w:bookmarkEnd w:id="9"/>
    </w:p>
    <w:p>
      <w:pPr>
        <w:pStyle w:val="16"/>
        <w:autoSpaceDN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</w:pPr>
      <w:bookmarkStart w:id="10" w:name="_Toc217446095"/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-SA"/>
        </w:rPr>
        <w:t>本项目为富顺县中医医院灭四害及白蚁等虫害治理服务项目， 主要工作内容下：</w:t>
      </w:r>
    </w:p>
    <w:tbl>
      <w:tblPr>
        <w:tblStyle w:val="10"/>
        <w:tblW w:w="9234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2070"/>
        <w:gridCol w:w="2515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135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11" w:name="_Toc4701"/>
            <w:bookmarkStart w:id="12" w:name="_Toc24400"/>
            <w:bookmarkStart w:id="13" w:name="_Toc16486"/>
            <w:bookmarkStart w:id="14" w:name="_Toc1573"/>
            <w:bookmarkStart w:id="15" w:name="_Toc2076"/>
            <w:bookmarkStart w:id="16" w:name="_Toc3120"/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位置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占地面积（㎡）</w:t>
            </w:r>
          </w:p>
        </w:tc>
        <w:tc>
          <w:tcPr>
            <w:tcW w:w="2515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房屋建筑面积（㎡）</w:t>
            </w:r>
          </w:p>
        </w:tc>
        <w:tc>
          <w:tcPr>
            <w:tcW w:w="1514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135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中医医院富达路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13.8亩</w:t>
            </w:r>
          </w:p>
        </w:tc>
        <w:tc>
          <w:tcPr>
            <w:tcW w:w="2515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11000㎡</w:t>
            </w:r>
          </w:p>
        </w:tc>
        <w:tc>
          <w:tcPr>
            <w:tcW w:w="151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35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中医医院同心院</w:t>
            </w:r>
          </w:p>
        </w:tc>
        <w:tc>
          <w:tcPr>
            <w:tcW w:w="2070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约55亩</w:t>
            </w:r>
          </w:p>
        </w:tc>
        <w:tc>
          <w:tcPr>
            <w:tcW w:w="2515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约95000㎡</w:t>
            </w:r>
          </w:p>
        </w:tc>
        <w:tc>
          <w:tcPr>
            <w:tcW w:w="151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3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解放街社区卫生服务站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约1700㎡</w:t>
            </w:r>
          </w:p>
        </w:tc>
        <w:tc>
          <w:tcPr>
            <w:tcW w:w="151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35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学生宿舍（原计生站）</w:t>
            </w:r>
          </w:p>
        </w:tc>
        <w:tc>
          <w:tcPr>
            <w:tcW w:w="207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15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17" w:name="_GoBack"/>
            <w:bookmarkEnd w:id="17"/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1400㎡</w:t>
            </w:r>
          </w:p>
        </w:tc>
        <w:tc>
          <w:tcPr>
            <w:tcW w:w="1514" w:type="dxa"/>
          </w:tcPr>
          <w:p>
            <w:pPr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spacing w:before="0" w:after="0" w:line="360" w:lineRule="auto"/>
        <w:jc w:val="left"/>
        <w:rPr>
          <w:rFonts w:hint="eastAsia" w:ascii="宋体" w:hAnsi="宋体" w:eastAsia="宋体" w:cs="宋体"/>
          <w:lang w:val="en-US" w:eastAsia="zh-CN"/>
        </w:rPr>
      </w:pPr>
    </w:p>
    <w:p>
      <w:pPr>
        <w:pStyle w:val="3"/>
        <w:spacing w:before="0" w:after="0" w:line="360" w:lineRule="auto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二、商务要求</w:t>
      </w:r>
      <w:bookmarkEnd w:id="10"/>
      <w:bookmarkEnd w:id="11"/>
      <w:bookmarkEnd w:id="12"/>
      <w:bookmarkEnd w:id="13"/>
      <w:bookmarkEnd w:id="14"/>
      <w:bookmarkEnd w:id="15"/>
      <w:bookmarkEnd w:id="16"/>
    </w:p>
    <w:p>
      <w:pPr>
        <w:pStyle w:val="5"/>
        <w:spacing w:line="560" w:lineRule="exact"/>
        <w:rPr>
          <w:rFonts w:hint="default" w:ascii="宋体" w:hAnsi="宋体" w:cs="宋体"/>
          <w:b/>
          <w:color w:val="000000"/>
          <w:kern w:val="0"/>
          <w:sz w:val="24"/>
          <w:lang w:val="en-US"/>
        </w:rPr>
      </w:pPr>
      <w:r>
        <w:rPr>
          <w:rFonts w:hint="eastAsia" w:ascii="宋体" w:hAnsi="宋体" w:cs="宋体"/>
          <w:b/>
          <w:kern w:val="0"/>
          <w:sz w:val="24"/>
        </w:rPr>
        <w:t>（一）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治理时间及地点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1.时间：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每月定期对全院进行4次除四害工作，临时性除四害工作在乙方接到甲方</w:t>
      </w:r>
      <w:r>
        <w:rPr>
          <w:rFonts w:hint="eastAsia" w:ascii="宋体" w:hAnsi="宋体" w:cs="宋体"/>
          <w:color w:val="auto"/>
          <w:kern w:val="0"/>
          <w:sz w:val="24"/>
        </w:rPr>
        <w:t>的通知后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>24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小时内</w:t>
      </w:r>
      <w:r>
        <w:rPr>
          <w:rFonts w:hint="eastAsia" w:ascii="宋体" w:hAnsi="宋体" w:cs="宋体"/>
          <w:color w:val="auto"/>
          <w:kern w:val="0"/>
          <w:sz w:val="24"/>
          <w:lang w:val="en-US" w:eastAsia="zh-CN"/>
        </w:rPr>
        <w:t>到达现场进行处理</w:t>
      </w:r>
      <w:r>
        <w:rPr>
          <w:rFonts w:hint="eastAsia" w:ascii="宋体" w:hAnsi="宋体" w:cs="宋体"/>
          <w:color w:val="auto"/>
          <w:kern w:val="0"/>
          <w:sz w:val="24"/>
        </w:rPr>
        <w:t>。</w:t>
      </w:r>
    </w:p>
    <w:p>
      <w:pPr>
        <w:widowControl/>
        <w:spacing w:line="560" w:lineRule="exact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2.地点：甲方指定地点。</w:t>
      </w:r>
    </w:p>
    <w:p>
      <w:pPr>
        <w:jc w:val="left"/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 w:bidi="ar-SA"/>
        </w:rPr>
        <w:t>（二）</w:t>
      </w:r>
      <w:r>
        <w:rPr>
          <w:rFonts w:hint="default" w:ascii="宋体" w:hAnsi="宋体" w:eastAsia="宋体" w:cs="宋体"/>
          <w:b/>
          <w:kern w:val="0"/>
          <w:sz w:val="24"/>
          <w:szCs w:val="24"/>
          <w:lang w:val="en-US" w:eastAsia="zh-CN" w:bidi="ar-SA"/>
        </w:rPr>
        <w:t>害虫种类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老鼠、蟑螂、蚊虫、苍蝇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、白蚁、隐翅虫、驱蛇</w:t>
      </w:r>
      <w:r>
        <w:rPr>
          <w:rFonts w:hint="default" w:ascii="宋体" w:hAnsi="宋体" w:cs="宋体"/>
          <w:color w:val="000000"/>
          <w:kern w:val="0"/>
          <w:sz w:val="24"/>
          <w:lang w:val="en-US" w:eastAsia="zh-CN"/>
        </w:rPr>
        <w:t>等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。</w:t>
      </w:r>
    </w:p>
    <w:p>
      <w:pPr>
        <w:pStyle w:val="5"/>
        <w:numPr>
          <w:ilvl w:val="0"/>
          <w:numId w:val="1"/>
        </w:numPr>
        <w:rPr>
          <w:rFonts w:hint="eastAsia" w:ascii="宋体" w:hAnsi="宋体" w:cs="宋体"/>
          <w:b/>
          <w:kern w:val="0"/>
          <w:sz w:val="24"/>
          <w:lang w:val="en-US" w:eastAsia="zh-CN"/>
        </w:rPr>
      </w:pPr>
      <w:r>
        <w:rPr>
          <w:rFonts w:hint="eastAsia" w:ascii="宋体" w:hAnsi="宋体" w:cs="宋体"/>
          <w:b/>
          <w:kern w:val="0"/>
          <w:sz w:val="24"/>
          <w:lang w:val="en-US" w:eastAsia="zh-CN"/>
        </w:rPr>
        <w:t>治理虫害方案及成效效果</w:t>
      </w:r>
    </w:p>
    <w:p>
      <w:pPr>
        <w:widowControl/>
        <w:spacing w:line="560" w:lineRule="exact"/>
        <w:ind w:firstLine="480" w:firstLineChars="200"/>
        <w:jc w:val="left"/>
        <w:rPr>
          <w:rFonts w:hint="eastAsia" w:ascii="宋体" w:hAnsi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针对本院实际情况做一个除虫害方案及成效效果。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1BFAD3"/>
    <w:multiLevelType w:val="singleLevel"/>
    <w:tmpl w:val="C31BFAD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Y2Mjk0NDRkYzNlNmZiMWZlMmIyYWRlOTU0MTRlMmMifQ=="/>
  </w:docVars>
  <w:rsids>
    <w:rsidRoot w:val="0060493D"/>
    <w:rsid w:val="00070353"/>
    <w:rsid w:val="001A5570"/>
    <w:rsid w:val="001C45A8"/>
    <w:rsid w:val="0022005D"/>
    <w:rsid w:val="00260AA1"/>
    <w:rsid w:val="002717AE"/>
    <w:rsid w:val="003E7360"/>
    <w:rsid w:val="00430335"/>
    <w:rsid w:val="00437B38"/>
    <w:rsid w:val="00502679"/>
    <w:rsid w:val="005B0F9A"/>
    <w:rsid w:val="0060493D"/>
    <w:rsid w:val="0066299C"/>
    <w:rsid w:val="006B1DFC"/>
    <w:rsid w:val="00791F63"/>
    <w:rsid w:val="00852B39"/>
    <w:rsid w:val="00914A83"/>
    <w:rsid w:val="0092215F"/>
    <w:rsid w:val="00950507"/>
    <w:rsid w:val="009643CC"/>
    <w:rsid w:val="00A24BC4"/>
    <w:rsid w:val="00A95AD4"/>
    <w:rsid w:val="00B76B3D"/>
    <w:rsid w:val="00C0390F"/>
    <w:rsid w:val="00C102B1"/>
    <w:rsid w:val="00DA685C"/>
    <w:rsid w:val="00DA6E58"/>
    <w:rsid w:val="00DE3DFC"/>
    <w:rsid w:val="00DF2BF8"/>
    <w:rsid w:val="00E04538"/>
    <w:rsid w:val="00E2611C"/>
    <w:rsid w:val="00F15879"/>
    <w:rsid w:val="00FB3AE6"/>
    <w:rsid w:val="00FB7900"/>
    <w:rsid w:val="00FD743D"/>
    <w:rsid w:val="00FF2D59"/>
    <w:rsid w:val="05720500"/>
    <w:rsid w:val="07AF7D11"/>
    <w:rsid w:val="153B40D2"/>
    <w:rsid w:val="1D1A66F9"/>
    <w:rsid w:val="1D3B207C"/>
    <w:rsid w:val="1D8A0330"/>
    <w:rsid w:val="2018198A"/>
    <w:rsid w:val="2327783C"/>
    <w:rsid w:val="25C41B6B"/>
    <w:rsid w:val="29A4237F"/>
    <w:rsid w:val="2F6C69B6"/>
    <w:rsid w:val="308507BF"/>
    <w:rsid w:val="35CB616D"/>
    <w:rsid w:val="364049F9"/>
    <w:rsid w:val="3B1F0857"/>
    <w:rsid w:val="3B586F42"/>
    <w:rsid w:val="3F9457CD"/>
    <w:rsid w:val="40604770"/>
    <w:rsid w:val="40AF050F"/>
    <w:rsid w:val="41AF7158"/>
    <w:rsid w:val="47794E4B"/>
    <w:rsid w:val="479A189B"/>
    <w:rsid w:val="4BC8377F"/>
    <w:rsid w:val="59A9101C"/>
    <w:rsid w:val="60164DBF"/>
    <w:rsid w:val="6051650D"/>
    <w:rsid w:val="62B12960"/>
    <w:rsid w:val="6A521800"/>
    <w:rsid w:val="6BA476DC"/>
    <w:rsid w:val="6D714693"/>
    <w:rsid w:val="6ED077E5"/>
    <w:rsid w:val="6F0C1BC9"/>
    <w:rsid w:val="7BAD1D78"/>
    <w:rsid w:val="7DDB25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4"/>
    <w:autoRedefine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15"/>
    <w:autoRedefine/>
    <w:semiHidden/>
    <w:unhideWhenUsed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paragraph" w:styleId="5">
    <w:name w:val="Body Text"/>
    <w:basedOn w:val="1"/>
    <w:next w:val="1"/>
    <w:autoRedefine/>
    <w:qFormat/>
    <w:uiPriority w:val="0"/>
    <w:rPr>
      <w:rFonts w:ascii="Calibri"/>
    </w:rPr>
  </w:style>
  <w:style w:type="paragraph" w:styleId="6">
    <w:name w:val="Balloon Text"/>
    <w:basedOn w:val="1"/>
    <w:link w:val="25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Char"/>
    <w:basedOn w:val="11"/>
    <w:link w:val="8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7"/>
    <w:autoRedefine/>
    <w:semiHidden/>
    <w:qFormat/>
    <w:uiPriority w:val="99"/>
    <w:rPr>
      <w:sz w:val="18"/>
      <w:szCs w:val="18"/>
    </w:rPr>
  </w:style>
  <w:style w:type="character" w:customStyle="1" w:styleId="14">
    <w:name w:val="标题 2 Char"/>
    <w:basedOn w:val="11"/>
    <w:link w:val="3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15">
    <w:name w:val="正文缩进 Char"/>
    <w:link w:val="4"/>
    <w:autoRedefine/>
    <w:semiHidden/>
    <w:qFormat/>
    <w:locked/>
    <w:uiPriority w:val="0"/>
    <w:rPr>
      <w:szCs w:val="24"/>
    </w:rPr>
  </w:style>
  <w:style w:type="paragraph" w:customStyle="1" w:styleId="16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ascii="Arial" w:hAnsi="Arial"/>
      <w:color w:val="000000"/>
      <w:kern w:val="0"/>
      <w:sz w:val="24"/>
    </w:rPr>
  </w:style>
  <w:style w:type="paragraph" w:customStyle="1" w:styleId="17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18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9">
    <w:name w:val="font31"/>
    <w:basedOn w:val="11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0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61"/>
    <w:basedOn w:val="11"/>
    <w:autoRedefine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22">
    <w:name w:val="font4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4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character" w:customStyle="1" w:styleId="25">
    <w:name w:val="批注框文本 Char"/>
    <w:basedOn w:val="11"/>
    <w:link w:val="6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202</Words>
  <Characters>205</Characters>
  <Lines>3</Lines>
  <Paragraphs>1</Paragraphs>
  <TotalTime>0</TotalTime>
  <ScaleCrop>false</ScaleCrop>
  <LinksUpToDate>false</LinksUpToDate>
  <CharactersWithSpaces>207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2023-02-22T00:46:00Z</dcterms:created>
  <dc:creator>HP</dc:creator>
  <cp:lastModifiedBy>蜀丶阿布</cp:lastModifiedBy>
  <cp:lastPrinted>2024-03-07T02:53:39Z</cp:lastPrinted>
  <dcterms:modified xsi:type="dcterms:W3CDTF">2024-03-07T02:53:42Z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7FB35919F0CE4014A20D5679CEF27AD4</vt:lpwstr>
  </property>
</Properties>
</file>